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57E" w14:textId="4C0E530B" w:rsidR="00BC121E" w:rsidRPr="00A02F54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Załącznik nr </w:t>
      </w:r>
      <w:r w:rsidR="000949B7">
        <w:rPr>
          <w:rFonts w:ascii="Verdana" w:eastAsia="Times New Roman" w:hAnsi="Verdana" w:cs="Arial"/>
          <w:bCs/>
          <w:sz w:val="24"/>
          <w:szCs w:val="24"/>
          <w:lang w:eastAsia="pl-PL"/>
        </w:rPr>
        <w:t>2</w:t>
      </w:r>
      <w:r w:rsidRPr="00A02F54">
        <w:rPr>
          <w:rFonts w:ascii="Verdana" w:eastAsia="Times New Roman" w:hAnsi="Verdana" w:cs="Arial"/>
          <w:bCs/>
          <w:sz w:val="24"/>
          <w:szCs w:val="24"/>
          <w:lang w:eastAsia="pl-PL"/>
        </w:rPr>
        <w:t xml:space="preserve"> do SWZ</w:t>
      </w:r>
    </w:p>
    <w:p w14:paraId="28786156" w14:textId="77777777" w:rsidR="00BC121E" w:rsidRPr="00A02F54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2D3ADC90" w14:textId="77777777" w:rsidR="00BC121E" w:rsidRPr="00A02F54" w:rsidRDefault="00BC121E" w:rsidP="00BC121E">
      <w:pPr>
        <w:spacing w:after="0" w:line="276" w:lineRule="auto"/>
        <w:rPr>
          <w:rFonts w:ascii="Verdana" w:hAnsi="Verdana" w:cs="Arial"/>
          <w:b/>
          <w:sz w:val="24"/>
          <w:szCs w:val="24"/>
        </w:rPr>
      </w:pPr>
    </w:p>
    <w:p w14:paraId="462C3C41" w14:textId="77777777" w:rsidR="00BC121E" w:rsidRPr="00A02F54" w:rsidRDefault="00BC121E" w:rsidP="00A02F54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  <w:r w:rsidRPr="00A02F54">
        <w:rPr>
          <w:rFonts w:ascii="Verdana" w:hAnsi="Verdana" w:cs="Arial"/>
          <w:b/>
          <w:sz w:val="24"/>
          <w:szCs w:val="24"/>
        </w:rPr>
        <w:t>Wykonawca:</w:t>
      </w:r>
    </w:p>
    <w:p w14:paraId="2A106F71" w14:textId="77777777" w:rsidR="00BC121E" w:rsidRPr="00A02F54" w:rsidRDefault="00BC121E" w:rsidP="00A02F54">
      <w:pPr>
        <w:spacing w:after="0" w:line="240" w:lineRule="auto"/>
        <w:ind w:right="-2"/>
        <w:rPr>
          <w:rFonts w:ascii="Verdana" w:hAnsi="Verdana" w:cs="Arial"/>
          <w:sz w:val="24"/>
          <w:szCs w:val="24"/>
        </w:rPr>
      </w:pPr>
      <w:r w:rsidRPr="00A02F54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390161F" w14:textId="77777777" w:rsidR="00BC121E" w:rsidRPr="00A02F54" w:rsidRDefault="00BC121E" w:rsidP="00A02F54">
      <w:pPr>
        <w:spacing w:line="254" w:lineRule="auto"/>
        <w:ind w:right="2976"/>
        <w:rPr>
          <w:rFonts w:ascii="Verdana" w:hAnsi="Verdana" w:cs="Arial"/>
          <w:i/>
          <w:sz w:val="24"/>
          <w:szCs w:val="24"/>
        </w:rPr>
      </w:pPr>
      <w:r w:rsidRPr="00A02F54">
        <w:rPr>
          <w:rFonts w:ascii="Verdana" w:hAnsi="Verdana" w:cs="Arial"/>
          <w:i/>
          <w:sz w:val="24"/>
          <w:szCs w:val="24"/>
        </w:rPr>
        <w:t>(pełna nazwa/firma, adres, w zależności od podmiotu: NIP/PESEL, KRS/CEiDG)</w:t>
      </w:r>
    </w:p>
    <w:p w14:paraId="59AD7575" w14:textId="77777777" w:rsidR="00BC121E" w:rsidRPr="00A02F54" w:rsidRDefault="00BC121E" w:rsidP="00A02F54">
      <w:pPr>
        <w:spacing w:after="0" w:line="480" w:lineRule="auto"/>
        <w:rPr>
          <w:rFonts w:ascii="Verdana" w:hAnsi="Verdana" w:cs="Arial"/>
          <w:sz w:val="24"/>
          <w:szCs w:val="24"/>
          <w:u w:val="single"/>
        </w:rPr>
      </w:pPr>
      <w:r w:rsidRPr="00A02F54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6E7FED4E" w14:textId="77777777" w:rsidR="00BC121E" w:rsidRPr="00A02F54" w:rsidRDefault="00BC121E" w:rsidP="00A02F54">
      <w:pPr>
        <w:spacing w:after="40" w:line="240" w:lineRule="auto"/>
        <w:ind w:right="-2"/>
        <w:rPr>
          <w:rFonts w:ascii="Verdana" w:hAnsi="Verdana" w:cs="Arial"/>
          <w:sz w:val="24"/>
          <w:szCs w:val="24"/>
        </w:rPr>
      </w:pPr>
      <w:r w:rsidRPr="00A02F54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3CBFC771" w14:textId="77777777" w:rsidR="00BC121E" w:rsidRPr="00A02F54" w:rsidRDefault="00BC121E" w:rsidP="00A02F54">
      <w:pPr>
        <w:spacing w:after="480" w:line="240" w:lineRule="auto"/>
        <w:ind w:right="3260"/>
        <w:rPr>
          <w:rFonts w:ascii="Verdana" w:hAnsi="Verdana" w:cs="Arial"/>
          <w:i/>
          <w:sz w:val="24"/>
          <w:szCs w:val="24"/>
        </w:rPr>
      </w:pPr>
      <w:r w:rsidRPr="00A02F54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24530881" w14:textId="77777777" w:rsidR="00BC121E" w:rsidRPr="00A02F54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E2DA9" w:rsidRPr="00A02F54" w14:paraId="6D212C4E" w14:textId="77777777" w:rsidTr="004E68C5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9F729" w14:textId="77777777" w:rsidR="00FE2DA9" w:rsidRPr="00A02F54" w:rsidRDefault="00FE2DA9" w:rsidP="004E68C5">
            <w:pPr>
              <w:spacing w:before="120" w:after="120" w:line="276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OŚWIADCZENIE WYKONAWCY </w:t>
            </w:r>
          </w:p>
          <w:p w14:paraId="020B9F83" w14:textId="77777777" w:rsidR="00FE2DA9" w:rsidRPr="00A02F54" w:rsidRDefault="00FE2DA9" w:rsidP="00A02F54">
            <w:pPr>
              <w:spacing w:after="120" w:line="276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składane w zakresie art. 108 ust. 1 pkt. 5 ustawy z dnia 11 września 2019 r. Prawo zamówień publicznych (t.j. Dz. U. z 2022r. poz. 1710) (dalej jako: ustawa Pzp), dotyczące:</w:t>
            </w:r>
          </w:p>
          <w:p w14:paraId="12F3203C" w14:textId="77777777" w:rsidR="00FE2DA9" w:rsidRPr="00A02F54" w:rsidRDefault="00FE2DA9" w:rsidP="004E68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 xml:space="preserve">przynależności lub braku przynależności do grupy kapitałowej </w:t>
            </w:r>
          </w:p>
          <w:p w14:paraId="142867C2" w14:textId="77777777" w:rsidR="00FE2DA9" w:rsidRPr="00A02F54" w:rsidRDefault="00FE2DA9" w:rsidP="004E68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2CAD9A55" w14:textId="77777777" w:rsidR="00BC121E" w:rsidRPr="00A02F54" w:rsidRDefault="00BC121E" w:rsidP="00BC121E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1B067B3C" w14:textId="77777777" w:rsidR="00BC121E" w:rsidRPr="00A02F54" w:rsidRDefault="00BC121E" w:rsidP="00A02F54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sz w:val="24"/>
          <w:szCs w:val="24"/>
          <w:lang w:eastAsia="pl-PL"/>
        </w:rPr>
        <w:t>Na potrzeby postępowania o udzielenie zamówienia publicznego, pn.:</w:t>
      </w:r>
    </w:p>
    <w:p w14:paraId="62B263CB" w14:textId="77777777" w:rsidR="00BC121E" w:rsidRPr="00A02F54" w:rsidRDefault="00FE2DA9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b/>
          <w:sz w:val="24"/>
          <w:szCs w:val="24"/>
          <w:lang w:eastAsia="pl-PL"/>
        </w:rPr>
        <w:t>Czynniki diagnostyczne II</w:t>
      </w:r>
    </w:p>
    <w:p w14:paraId="70AB4905" w14:textId="77777777" w:rsidR="00BC121E" w:rsidRPr="00A02F54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sz w:val="24"/>
          <w:szCs w:val="24"/>
          <w:lang w:eastAsia="pl-PL"/>
        </w:rPr>
        <w:t xml:space="preserve">Znak Sprawy: </w:t>
      </w:r>
      <w:r w:rsidR="00FE2DA9" w:rsidRPr="00A02F54">
        <w:rPr>
          <w:rFonts w:ascii="Verdana" w:eastAsia="Times New Roman" w:hAnsi="Verdana" w:cs="Arial"/>
          <w:b/>
          <w:sz w:val="24"/>
          <w:szCs w:val="24"/>
          <w:lang w:eastAsia="pl-PL"/>
        </w:rPr>
        <w:t>WIWa.272.13.2023</w:t>
      </w:r>
    </w:p>
    <w:p w14:paraId="761D42B1" w14:textId="77777777" w:rsidR="00BC121E" w:rsidRPr="00A02F54" w:rsidRDefault="00BC121E" w:rsidP="00A02F54">
      <w:pPr>
        <w:spacing w:after="120" w:line="36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sz w:val="24"/>
          <w:szCs w:val="24"/>
          <w:lang w:eastAsia="pl-PL"/>
        </w:rPr>
        <w:t xml:space="preserve">prowadzonego przez </w:t>
      </w:r>
      <w:r w:rsidR="00FE2DA9" w:rsidRPr="00A02F54">
        <w:rPr>
          <w:rFonts w:ascii="Verdana" w:eastAsia="Times New Roman" w:hAnsi="Verdana" w:cs="Arial"/>
          <w:b/>
          <w:sz w:val="24"/>
          <w:szCs w:val="24"/>
          <w:lang w:eastAsia="pl-PL"/>
        </w:rPr>
        <w:t>Inspekcja Weterynaryjna Wojewódzki Inspektorat Weterynarii</w:t>
      </w:r>
      <w:r w:rsidRPr="00A02F54">
        <w:rPr>
          <w:rFonts w:ascii="Verdana" w:eastAsia="Times New Roman" w:hAnsi="Verdana" w:cs="Arial"/>
          <w:b/>
          <w:sz w:val="24"/>
          <w:szCs w:val="24"/>
          <w:lang w:eastAsia="pl-PL"/>
        </w:rPr>
        <w:t>,</w:t>
      </w:r>
      <w:r w:rsidRPr="00A02F54">
        <w:rPr>
          <w:rFonts w:ascii="Verdana" w:eastAsia="Times New Roman" w:hAnsi="Verdana" w:cs="Arial"/>
          <w:sz w:val="24"/>
          <w:szCs w:val="24"/>
          <w:lang w:eastAsia="pl-PL"/>
        </w:rPr>
        <w:t xml:space="preserve"> oświadczam</w:t>
      </w:r>
      <w:r w:rsidRPr="00A02F54">
        <w:rPr>
          <w:rFonts w:ascii="Verdana" w:eastAsia="Times New Roman" w:hAnsi="Verdana" w:cs="Arial"/>
          <w:bCs/>
          <w:sz w:val="24"/>
          <w:szCs w:val="24"/>
          <w:lang w:eastAsia="pl-PL"/>
        </w:rPr>
        <w:t>, że:</w:t>
      </w:r>
    </w:p>
    <w:p w14:paraId="5B94867F" w14:textId="10D017FE" w:rsidR="00BC121E" w:rsidRPr="00A02F54" w:rsidRDefault="008E296F" w:rsidP="00A02F54">
      <w:pPr>
        <w:spacing w:after="120" w:line="276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</w:pPr>
      <w:r w:rsidRPr="00A02F54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307CA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A02F54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 w:rsidRPr="00A02F54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14:paraId="6BF89C43" w14:textId="40A999FC" w:rsidR="00BC121E" w:rsidRPr="00A02F54" w:rsidRDefault="00BC121E" w:rsidP="00A02F54">
      <w:pPr>
        <w:spacing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39DFCB07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A02F54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3B8FA649" w14:textId="77777777" w:rsidR="00BF69A4" w:rsidRPr="00A02F54" w:rsidRDefault="00BF69A4" w:rsidP="00A02F54">
      <w:pPr>
        <w:spacing w:after="6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Do tej samej grupy kapitałowej należą następujące podmioty: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40"/>
        <w:gridCol w:w="5506"/>
      </w:tblGrid>
      <w:tr w:rsidR="00BC121E" w:rsidRPr="00A02F54" w14:paraId="1A3C5484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0062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7C7B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3C18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A02F54" w14:paraId="6025698F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FBB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01E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7CD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BC121E" w:rsidRPr="00A02F54" w14:paraId="35C0C720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76FB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178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A9B" w14:textId="77777777" w:rsidR="00BC121E" w:rsidRPr="00A02F54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3FA3DB4C" w14:textId="77777777" w:rsidR="00BC121E" w:rsidRPr="00A02F54" w:rsidRDefault="00BC121E" w:rsidP="00A02F54">
      <w:pPr>
        <w:widowControl w:val="0"/>
        <w:adjustRightInd w:val="0"/>
        <w:spacing w:before="120" w:after="120" w:line="360" w:lineRule="atLeast"/>
        <w:textAlignment w:val="baseline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A02F54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Uwaga</w:t>
      </w:r>
    </w:p>
    <w:p w14:paraId="0C20CB7A" w14:textId="77777777" w:rsidR="00BC121E" w:rsidRPr="00A02F54" w:rsidRDefault="00BC121E" w:rsidP="00A02F54">
      <w:pPr>
        <w:widowControl w:val="0"/>
        <w:adjustRightInd w:val="0"/>
        <w:spacing w:after="480" w:line="276" w:lineRule="auto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  <w:r w:rsidRPr="00A02F54">
        <w:rPr>
          <w:rFonts w:ascii="Verdana" w:eastAsia="Times New Roman" w:hAnsi="Verdana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612ACB21" w14:textId="77777777" w:rsidR="00067B62" w:rsidRPr="00A02F54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Verdana" w:eastAsia="Times New Roman" w:hAnsi="Verdana" w:cs="Arial"/>
          <w:b/>
          <w:bCs/>
          <w:color w:val="0070C0"/>
          <w:sz w:val="24"/>
          <w:szCs w:val="24"/>
          <w:vertAlign w:val="superscript"/>
          <w:lang w:eastAsia="pl-PL"/>
        </w:rPr>
      </w:pPr>
      <w:r w:rsidRPr="00A02F54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*</w:t>
      </w:r>
      <w:r w:rsidRPr="00A02F54">
        <w:rPr>
          <w:rFonts w:ascii="Verdana" w:eastAsia="Times New Roman" w:hAnsi="Verdana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A02F54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Należy zaznaczyć właściwe lub niepotrzebne skreślić</w:t>
      </w:r>
    </w:p>
    <w:p w14:paraId="41BF9997" w14:textId="77777777" w:rsidR="00067B62" w:rsidRPr="00A02F54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656"/>
      </w:tblGrid>
      <w:tr w:rsidR="00BC121E" w:rsidRPr="00A02F54" w14:paraId="0C1C0D98" w14:textId="77777777" w:rsidTr="00620E37">
        <w:tc>
          <w:tcPr>
            <w:tcW w:w="2660" w:type="dxa"/>
            <w:shd w:val="clear" w:color="auto" w:fill="auto"/>
          </w:tcPr>
          <w:p w14:paraId="6E73FF35" w14:textId="77777777" w:rsidR="00BC121E" w:rsidRPr="00A02F54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73128DC9" w14:textId="77777777" w:rsidR="00BC121E" w:rsidRPr="00A02F54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A02F54"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  <w:t>………………....</w:t>
            </w:r>
          </w:p>
          <w:p w14:paraId="29D649D6" w14:textId="77777777" w:rsidR="00BC121E" w:rsidRPr="00A02F54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A02F54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1CDB6D49" w14:textId="77777777" w:rsidR="00BC121E" w:rsidRPr="00A02F54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28FC5B7E" w14:textId="77777777" w:rsidR="00BC121E" w:rsidRPr="00A02F54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A02F54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44EBFAC" w14:textId="77777777" w:rsidR="00BC121E" w:rsidRPr="00A02F54" w:rsidRDefault="00FE2DA9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</w:pPr>
            <w:r w:rsidRPr="00A02F54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 xml:space="preserve">kwalifikowany podpis elektroniczny lub podpis zaufany lub elektroniczny podpis osobisty </w:t>
            </w:r>
            <w:r w:rsidR="00BC121E" w:rsidRPr="00A02F54">
              <w:rPr>
                <w:rFonts w:ascii="Verdana" w:eastAsia="Times New Roman" w:hAnsi="Verdana" w:cs="Arial"/>
                <w:iCs/>
                <w:sz w:val="20"/>
                <w:szCs w:val="20"/>
                <w:lang w:eastAsia="pl-PL"/>
              </w:rPr>
              <w:t>osoby / osób uprawnionych do reprezentacji Wykonawcy</w:t>
            </w:r>
          </w:p>
        </w:tc>
      </w:tr>
    </w:tbl>
    <w:p w14:paraId="2B42271C" w14:textId="77777777" w:rsidR="00BC121E" w:rsidRPr="00A02F54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23E31B11" w14:textId="77777777" w:rsidR="00BC121E" w:rsidRPr="00A02F54" w:rsidRDefault="00BC121E" w:rsidP="00BC121E">
      <w:pPr>
        <w:spacing w:after="0" w:line="360" w:lineRule="auto"/>
        <w:rPr>
          <w:rFonts w:ascii="Verdana" w:hAnsi="Verdana" w:cs="Arial"/>
          <w:iCs/>
          <w:sz w:val="24"/>
          <w:szCs w:val="24"/>
        </w:rPr>
      </w:pPr>
    </w:p>
    <w:p w14:paraId="5A921000" w14:textId="77777777" w:rsidR="00106AC7" w:rsidRPr="00A02F54" w:rsidRDefault="00106AC7" w:rsidP="00BC121E">
      <w:pPr>
        <w:rPr>
          <w:rFonts w:ascii="Verdana" w:hAnsi="Verdana"/>
          <w:sz w:val="24"/>
          <w:szCs w:val="24"/>
        </w:rPr>
      </w:pPr>
    </w:p>
    <w:sectPr w:rsidR="00106AC7" w:rsidRPr="00A02F54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2CA9" w14:textId="77777777" w:rsidR="00871BB9" w:rsidRDefault="00871BB9">
      <w:r>
        <w:separator/>
      </w:r>
    </w:p>
  </w:endnote>
  <w:endnote w:type="continuationSeparator" w:id="0">
    <w:p w14:paraId="0B5F1D15" w14:textId="77777777" w:rsidR="00871BB9" w:rsidRDefault="008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F97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E076A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FC8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8133F66" w14:textId="0DB1AB0C" w:rsidR="009A4CD3" w:rsidRDefault="00D3615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F8DBF0" wp14:editId="5F77B04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700255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0260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5741807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293B" w14:textId="77777777" w:rsidR="00FE2DA9" w:rsidRDefault="00FE2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6EAA" w14:textId="77777777" w:rsidR="00871BB9" w:rsidRDefault="00871BB9">
      <w:r>
        <w:separator/>
      </w:r>
    </w:p>
  </w:footnote>
  <w:footnote w:type="continuationSeparator" w:id="0">
    <w:p w14:paraId="1515F592" w14:textId="77777777" w:rsidR="00871BB9" w:rsidRDefault="008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8A1B" w14:textId="77777777" w:rsidR="00FE2DA9" w:rsidRDefault="00FE2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20EE" w14:textId="77777777" w:rsidR="00FE2DA9" w:rsidRDefault="00FE2D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3815" w14:textId="77777777" w:rsidR="00FE2DA9" w:rsidRDefault="00FE2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5619500">
    <w:abstractNumId w:val="13"/>
  </w:num>
  <w:num w:numId="2" w16cid:durableId="692653739">
    <w:abstractNumId w:val="0"/>
  </w:num>
  <w:num w:numId="3" w16cid:durableId="1915972375">
    <w:abstractNumId w:val="11"/>
  </w:num>
  <w:num w:numId="4" w16cid:durableId="234361769">
    <w:abstractNumId w:val="8"/>
  </w:num>
  <w:num w:numId="5" w16cid:durableId="2008365678">
    <w:abstractNumId w:val="7"/>
  </w:num>
  <w:num w:numId="6" w16cid:durableId="1296446915">
    <w:abstractNumId w:val="1"/>
  </w:num>
  <w:num w:numId="7" w16cid:durableId="1197348349">
    <w:abstractNumId w:val="6"/>
  </w:num>
  <w:num w:numId="8" w16cid:durableId="1049450927">
    <w:abstractNumId w:val="3"/>
  </w:num>
  <w:num w:numId="9" w16cid:durableId="1772361092">
    <w:abstractNumId w:val="2"/>
  </w:num>
  <w:num w:numId="10" w16cid:durableId="734669067">
    <w:abstractNumId w:val="5"/>
  </w:num>
  <w:num w:numId="11" w16cid:durableId="1428816735">
    <w:abstractNumId w:val="10"/>
  </w:num>
  <w:num w:numId="12" w16cid:durableId="351417">
    <w:abstractNumId w:val="4"/>
  </w:num>
  <w:num w:numId="13" w16cid:durableId="1918632866">
    <w:abstractNumId w:val="9"/>
  </w:num>
  <w:num w:numId="14" w16cid:durableId="305209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B9"/>
    <w:rsid w:val="0000184A"/>
    <w:rsid w:val="00012997"/>
    <w:rsid w:val="000621A2"/>
    <w:rsid w:val="00067B62"/>
    <w:rsid w:val="000719DC"/>
    <w:rsid w:val="00075CEC"/>
    <w:rsid w:val="000949B7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272FC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1BB9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02F54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36154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E2DA9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B66A151"/>
  <w15:chartTrackingRefBased/>
  <w15:docId w15:val="{8A55A054-0294-458F-BC31-CB501EC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2023-06-21T11:49:00Z</dcterms:created>
  <dcterms:modified xsi:type="dcterms:W3CDTF">2023-06-21T11:49:00Z</dcterms:modified>
</cp:coreProperties>
</file>